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A" w:rsidRDefault="00C1788A" w:rsidP="00EB39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1788A" w:rsidRDefault="00C1788A" w:rsidP="00EB39C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1788A" w:rsidRDefault="00C1788A" w:rsidP="00EB39CB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9pt;margin-top:15.1pt;width:236.4pt;height:1in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" strokecolor="white">
            <v:textbox style="mso-next-textbox:#Надпись 7">
              <w:txbxContent>
                <w:p w:rsidR="00C1788A" w:rsidRPr="00EE07BD" w:rsidRDefault="00C1788A" w:rsidP="00EB39CB">
                  <w:pPr>
                    <w:rPr>
                      <w:b/>
                      <w:color w:val="1F1F1F"/>
                    </w:rPr>
                  </w:pPr>
                  <w:r w:rsidRPr="00EE07BD">
                    <w:rPr>
                      <w:b/>
                      <w:color w:val="1F1F1F"/>
                    </w:rPr>
                    <w:t>«Принято»</w:t>
                  </w:r>
                </w:p>
                <w:p w:rsidR="00C1788A" w:rsidRPr="00EE07BD" w:rsidRDefault="00C1788A" w:rsidP="00EB39CB">
                  <w:pPr>
                    <w:rPr>
                      <w:color w:val="2E2E2E"/>
                    </w:rPr>
                  </w:pPr>
                  <w:r w:rsidRPr="00EE07BD">
                    <w:rPr>
                      <w:color w:val="2E2E2E"/>
                    </w:rPr>
                    <w:t xml:space="preserve">На заседании </w:t>
                  </w:r>
                </w:p>
                <w:p w:rsidR="00C1788A" w:rsidRPr="00EE07BD" w:rsidRDefault="00C1788A" w:rsidP="00EB39CB">
                  <w:pPr>
                    <w:rPr>
                      <w:color w:val="2E2E2E"/>
                    </w:rPr>
                  </w:pPr>
                  <w:r w:rsidRPr="00EE07BD">
                    <w:rPr>
                      <w:color w:val="2E2E2E"/>
                    </w:rPr>
                    <w:t>Педагогического совета МАДО№ № 205</w:t>
                  </w:r>
                </w:p>
                <w:p w:rsidR="00C1788A" w:rsidRPr="00EE07BD" w:rsidRDefault="00C1788A" w:rsidP="00EB39CB">
                  <w:pPr>
                    <w:rPr>
                      <w:color w:val="2E2E2E"/>
                    </w:rPr>
                  </w:pPr>
                  <w:r w:rsidRPr="00EE07BD">
                    <w:rPr>
                      <w:color w:val="2E2E2E"/>
                    </w:rPr>
                    <w:t>№  5 от 31.05.2021 г.</w:t>
                  </w:r>
                </w:p>
                <w:p w:rsidR="00C1788A" w:rsidRPr="008F3C1E" w:rsidRDefault="00C1788A" w:rsidP="00EB39CB">
                  <w:pPr>
                    <w:pStyle w:val="Header"/>
                    <w:tabs>
                      <w:tab w:val="left" w:pos="14459"/>
                    </w:tabs>
                    <w:rPr>
                      <w:color w:val="595959"/>
                    </w:rPr>
                  </w:pPr>
                </w:p>
                <w:p w:rsidR="00C1788A" w:rsidRDefault="00C1788A" w:rsidP="00EB39CB"/>
              </w:txbxContent>
            </v:textbox>
            <w10:wrap anchorx="margin"/>
          </v:shape>
        </w:pict>
      </w:r>
      <w:r>
        <w:t xml:space="preserve">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20pt">
            <v:imagedata r:id="rId7" o:title=""/>
          </v:shape>
        </w:pict>
      </w:r>
    </w:p>
    <w:p w:rsidR="00C1788A" w:rsidRPr="00EE07BD" w:rsidRDefault="00C1788A" w:rsidP="00EB39CB">
      <w:pPr>
        <w:pStyle w:val="NoSpacing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EE07BD">
        <w:rPr>
          <w:rFonts w:ascii="Times New Roman" w:hAnsi="Times New Roman"/>
          <w:b/>
          <w:color w:val="2E2E2E"/>
          <w:sz w:val="28"/>
          <w:szCs w:val="28"/>
        </w:rPr>
        <w:t xml:space="preserve">ПЛАН РАБОТЫ </w:t>
      </w:r>
    </w:p>
    <w:p w:rsidR="00C1788A" w:rsidRPr="00EE07BD" w:rsidRDefault="00C1788A" w:rsidP="00EB39CB">
      <w:pPr>
        <w:pStyle w:val="NoSpacing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EE07BD">
        <w:rPr>
          <w:rFonts w:ascii="Times New Roman" w:hAnsi="Times New Roman"/>
          <w:b/>
          <w:color w:val="2E2E2E"/>
          <w:sz w:val="28"/>
          <w:szCs w:val="28"/>
        </w:rPr>
        <w:t>с детьми-инофонами</w:t>
      </w:r>
    </w:p>
    <w:p w:rsidR="00C1788A" w:rsidRPr="00EE07BD" w:rsidRDefault="00C1788A" w:rsidP="00EB39CB">
      <w:pPr>
        <w:pStyle w:val="NoSpacing"/>
        <w:jc w:val="center"/>
        <w:rPr>
          <w:rFonts w:ascii="Times New Roman" w:hAnsi="Times New Roman"/>
          <w:color w:val="2E2E2E"/>
          <w:sz w:val="24"/>
          <w:szCs w:val="24"/>
        </w:rPr>
      </w:pPr>
      <w:r w:rsidRPr="00EE07BD">
        <w:rPr>
          <w:rFonts w:ascii="Times New Roman" w:hAnsi="Times New Roman"/>
          <w:color w:val="2E2E2E"/>
          <w:sz w:val="24"/>
          <w:szCs w:val="24"/>
        </w:rPr>
        <w:t>муниципального автономного дошкольного образовательного учреждения</w:t>
      </w:r>
    </w:p>
    <w:p w:rsidR="00C1788A" w:rsidRPr="00EE07BD" w:rsidRDefault="00C1788A" w:rsidP="00EB39CB">
      <w:pPr>
        <w:pStyle w:val="NoSpacing"/>
        <w:jc w:val="center"/>
        <w:rPr>
          <w:rFonts w:ascii="Times New Roman" w:hAnsi="Times New Roman"/>
          <w:color w:val="2E2E2E"/>
          <w:sz w:val="24"/>
          <w:szCs w:val="24"/>
        </w:rPr>
      </w:pPr>
      <w:r w:rsidRPr="00EE07BD">
        <w:rPr>
          <w:rFonts w:ascii="Times New Roman" w:hAnsi="Times New Roman"/>
          <w:color w:val="2E2E2E"/>
          <w:sz w:val="24"/>
          <w:szCs w:val="24"/>
        </w:rPr>
        <w:t xml:space="preserve"> г. Хабаровска «Детский сад комбинированного вида № 205»</w:t>
      </w:r>
    </w:p>
    <w:p w:rsidR="00C1788A" w:rsidRPr="00EE07BD" w:rsidRDefault="00C1788A" w:rsidP="00EB39CB">
      <w:pPr>
        <w:jc w:val="both"/>
        <w:rPr>
          <w:b/>
          <w:color w:val="2E2E2E"/>
          <w:u w:val="single"/>
        </w:rPr>
      </w:pPr>
    </w:p>
    <w:p w:rsidR="00C1788A" w:rsidRPr="00EE07BD" w:rsidRDefault="00C1788A" w:rsidP="00EB39CB">
      <w:pPr>
        <w:jc w:val="both"/>
        <w:rPr>
          <w:color w:val="2E2E2E"/>
        </w:rPr>
      </w:pPr>
      <w:r w:rsidRPr="00EE07BD">
        <w:rPr>
          <w:color w:val="2E2E2E"/>
        </w:rPr>
        <w:t xml:space="preserve">Цель:  создание условий для успешной адаптации детей-инофонов, их социализации и оптимального освоения  действующей в учреждении ООП.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481"/>
        <w:gridCol w:w="533"/>
        <w:gridCol w:w="2160"/>
        <w:gridCol w:w="2340"/>
      </w:tblGrid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№</w:t>
            </w:r>
          </w:p>
        </w:tc>
        <w:tc>
          <w:tcPr>
            <w:tcW w:w="4481" w:type="dxa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Содержание</w:t>
            </w:r>
          </w:p>
        </w:tc>
        <w:tc>
          <w:tcPr>
            <w:tcW w:w="2693" w:type="dxa"/>
            <w:gridSpan w:val="2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Сроки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Ответственные</w:t>
            </w:r>
          </w:p>
        </w:tc>
      </w:tr>
      <w:tr w:rsidR="00C1788A" w:rsidRPr="00EE07BD" w:rsidTr="00FB3537">
        <w:tc>
          <w:tcPr>
            <w:tcW w:w="10188" w:type="dxa"/>
            <w:gridSpan w:val="5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Работа с педагогами</w:t>
            </w:r>
          </w:p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1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Консультация для педагогов: «Кто такие дети - инофоны»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сентябрь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Ст. воспитатель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2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Консультация «Влияние речевого общения на адаптацию детей-инофонов к ДОУ»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октябрь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Учитель-логопед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3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Консультация «Характер взаимодействия педагогов с детьми-инофонами»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ноябрь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Педагог-психолог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4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Посещение ННОД с целью оказания методической помощи по реализации задач, связанных с адаптацией детей-инофонов к ДОУ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течение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Ст. воспитатель, педагог-психолог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5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Размещение информации на сайте ДОУ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течение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Отв. за сайт</w:t>
            </w:r>
          </w:p>
        </w:tc>
      </w:tr>
      <w:tr w:rsidR="00C1788A" w:rsidRPr="00EE07BD" w:rsidTr="00FB3537">
        <w:tc>
          <w:tcPr>
            <w:tcW w:w="10188" w:type="dxa"/>
            <w:gridSpan w:val="5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С родителями детей-инофонов</w:t>
            </w:r>
          </w:p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1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 xml:space="preserve">Разъяснение основного  содержания локальных актов по развитию детей принятых в учреждении.  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При приеме в доу</w:t>
            </w:r>
          </w:p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(стендовая информация)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Заведующий</w:t>
            </w:r>
          </w:p>
          <w:p w:rsidR="00C1788A" w:rsidRPr="00EE07BD" w:rsidRDefault="00C1788A" w:rsidP="00FB3537">
            <w:pPr>
              <w:rPr>
                <w:color w:val="2E2E2E"/>
              </w:rPr>
            </w:pP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2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Осуществление информационной помощи семьям – детей- инофонов. Установление доверительных отношений  и сотрудничества с семьей.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По мере необходимости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Педагоги ДОУ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3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 xml:space="preserve"> Вовлечение родителей в работу группы и детского сада (по мере возможностями). 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течении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Педагоги ДОУ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4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Организация  индивидуальных бесед с родителями по вопросам воспитания и развития детей.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течении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Педагоги ДОУ</w:t>
            </w:r>
          </w:p>
        </w:tc>
      </w:tr>
      <w:tr w:rsidR="00C1788A" w:rsidRPr="00EE07BD" w:rsidTr="00FB3537">
        <w:tc>
          <w:tcPr>
            <w:tcW w:w="10188" w:type="dxa"/>
            <w:gridSpan w:val="5"/>
          </w:tcPr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  <w:r w:rsidRPr="00EE07BD">
              <w:rPr>
                <w:b/>
                <w:color w:val="2E2E2E"/>
              </w:rPr>
              <w:t>Работа с детьми-инофонами</w:t>
            </w:r>
          </w:p>
          <w:p w:rsidR="00C1788A" w:rsidRPr="00EE07BD" w:rsidRDefault="00C1788A" w:rsidP="00FB3537">
            <w:pPr>
              <w:jc w:val="center"/>
              <w:rPr>
                <w:b/>
                <w:color w:val="2E2E2E"/>
              </w:rPr>
            </w:pP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1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Определение уровня адаптации ребёнка к дошкольному учреждению. Организация коррекционно-развивающей среды для своевременного разрешения детских трудностей, возникающих в адаптационный период.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Октябрь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Педагог-психолог</w:t>
            </w:r>
          </w:p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воспитатель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2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Организация мероприятий блоков «Народы родного края –одна семья», «Я в кругу друзей»  Программы воспитания  как составной части ООП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По плану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Специалисты ДОУ</w:t>
            </w:r>
          </w:p>
        </w:tc>
      </w:tr>
      <w:tr w:rsidR="00C1788A" w:rsidRPr="00EE07BD" w:rsidTr="00FB3537"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3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Включение детей - инофонов в  традиционные праздники, конкурсы, смотры, акции с целью расширения знаний о культуре и традициях народов России, приобретение знаний о культуре страны пребывания.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течении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Педагоги ДОУ</w:t>
            </w:r>
          </w:p>
        </w:tc>
      </w:tr>
      <w:tr w:rsidR="00C1788A" w:rsidRPr="00EE07BD" w:rsidTr="00FB3537">
        <w:trPr>
          <w:trHeight w:val="617"/>
        </w:trPr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4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Организация индивидуальной работы  с ребёнком по подготовке к ННОД.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 течении года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Воспитатель</w:t>
            </w:r>
          </w:p>
        </w:tc>
      </w:tr>
      <w:tr w:rsidR="00C1788A" w:rsidRPr="00EE07BD" w:rsidTr="00FB3537">
        <w:trPr>
          <w:trHeight w:val="617"/>
        </w:trPr>
        <w:tc>
          <w:tcPr>
            <w:tcW w:w="674" w:type="dxa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5</w:t>
            </w:r>
          </w:p>
        </w:tc>
        <w:tc>
          <w:tcPr>
            <w:tcW w:w="5014" w:type="dxa"/>
            <w:gridSpan w:val="2"/>
          </w:tcPr>
          <w:p w:rsidR="00C1788A" w:rsidRPr="00EE07BD" w:rsidRDefault="00C1788A" w:rsidP="00FB3537">
            <w:pPr>
              <w:rPr>
                <w:color w:val="2E2E2E"/>
              </w:rPr>
            </w:pPr>
            <w:r w:rsidRPr="00EE07BD">
              <w:rPr>
                <w:color w:val="2E2E2E"/>
              </w:rPr>
              <w:t>Организация индивидуальных игр, игр с речевым сопровождением: подвижные и сюжетные игры, игры - забавы, игры по воспитанию КГН, хороводы, песенки, потешки, стишки на русском и родном языке ребёнка.</w:t>
            </w:r>
          </w:p>
        </w:tc>
        <w:tc>
          <w:tcPr>
            <w:tcW w:w="216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ежедневно</w:t>
            </w:r>
          </w:p>
        </w:tc>
        <w:tc>
          <w:tcPr>
            <w:tcW w:w="2340" w:type="dxa"/>
          </w:tcPr>
          <w:p w:rsidR="00C1788A" w:rsidRPr="00EE07BD" w:rsidRDefault="00C1788A" w:rsidP="00FB3537">
            <w:pPr>
              <w:jc w:val="center"/>
              <w:rPr>
                <w:color w:val="2E2E2E"/>
              </w:rPr>
            </w:pPr>
            <w:r w:rsidRPr="00EE07BD">
              <w:rPr>
                <w:color w:val="2E2E2E"/>
              </w:rPr>
              <w:t>Воспитатели групп</w:t>
            </w:r>
          </w:p>
        </w:tc>
      </w:tr>
    </w:tbl>
    <w:p w:rsidR="00C1788A" w:rsidRPr="00EE07BD" w:rsidRDefault="00C1788A" w:rsidP="00EB39CB">
      <w:pPr>
        <w:rPr>
          <w:color w:val="2E2E2E"/>
        </w:rPr>
      </w:pPr>
    </w:p>
    <w:p w:rsidR="00C1788A" w:rsidRPr="00EE07BD" w:rsidRDefault="00C1788A" w:rsidP="00EB39CB">
      <w:pPr>
        <w:rPr>
          <w:color w:val="2E2E2E"/>
        </w:rPr>
      </w:pPr>
    </w:p>
    <w:p w:rsidR="00C1788A" w:rsidRPr="00EE07BD" w:rsidRDefault="00C1788A" w:rsidP="00EB39CB">
      <w:pPr>
        <w:rPr>
          <w:color w:val="2E2E2E"/>
        </w:rPr>
      </w:pPr>
    </w:p>
    <w:p w:rsidR="00C1788A" w:rsidRPr="00EE07BD" w:rsidRDefault="00C1788A" w:rsidP="00EB39CB">
      <w:pPr>
        <w:jc w:val="center"/>
        <w:rPr>
          <w:color w:val="2E2E2E"/>
          <w:sz w:val="26"/>
          <w:szCs w:val="26"/>
        </w:rPr>
      </w:pPr>
    </w:p>
    <w:sectPr w:rsidR="00C1788A" w:rsidRPr="00EE07BD" w:rsidSect="006400D1">
      <w:footerReference w:type="even" r:id="rId8"/>
      <w:footerReference w:type="default" r:id="rId9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8A" w:rsidRDefault="00C1788A" w:rsidP="00AB40B2">
      <w:r>
        <w:separator/>
      </w:r>
    </w:p>
  </w:endnote>
  <w:endnote w:type="continuationSeparator" w:id="0">
    <w:p w:rsidR="00C1788A" w:rsidRDefault="00C1788A" w:rsidP="00A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8A" w:rsidRDefault="00C1788A" w:rsidP="00E05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88A" w:rsidRDefault="00C1788A" w:rsidP="00BC5F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8A" w:rsidRDefault="00C1788A" w:rsidP="00E05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788A" w:rsidRDefault="00C1788A" w:rsidP="008D1E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8A" w:rsidRDefault="00C1788A" w:rsidP="00AB40B2">
      <w:r>
        <w:separator/>
      </w:r>
    </w:p>
  </w:footnote>
  <w:footnote w:type="continuationSeparator" w:id="0">
    <w:p w:rsidR="00C1788A" w:rsidRDefault="00C1788A" w:rsidP="00AB4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016"/>
    <w:multiLevelType w:val="multilevel"/>
    <w:tmpl w:val="9482E2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DC"/>
    <w:rsid w:val="000A1374"/>
    <w:rsid w:val="00375FD0"/>
    <w:rsid w:val="00634B11"/>
    <w:rsid w:val="006400D1"/>
    <w:rsid w:val="00671508"/>
    <w:rsid w:val="006F3CA1"/>
    <w:rsid w:val="008D1E6B"/>
    <w:rsid w:val="008D5A66"/>
    <w:rsid w:val="008F3C1E"/>
    <w:rsid w:val="00982F66"/>
    <w:rsid w:val="00AA61DC"/>
    <w:rsid w:val="00AB40B2"/>
    <w:rsid w:val="00AE591D"/>
    <w:rsid w:val="00B42BAA"/>
    <w:rsid w:val="00B9503E"/>
    <w:rsid w:val="00BC5FA1"/>
    <w:rsid w:val="00C1788A"/>
    <w:rsid w:val="00C5184D"/>
    <w:rsid w:val="00DF3E7E"/>
    <w:rsid w:val="00E05876"/>
    <w:rsid w:val="00E51D98"/>
    <w:rsid w:val="00EB39CB"/>
    <w:rsid w:val="00EE07BD"/>
    <w:rsid w:val="00F32833"/>
    <w:rsid w:val="00F65E2D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D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A61DC"/>
    <w:pPr>
      <w:suppressLineNumbers/>
      <w:spacing w:before="120" w:after="120"/>
    </w:pPr>
    <w:rPr>
      <w:rFonts w:cs="Tahom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AA61DC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A6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1D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A61D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61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AA61D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61D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EB39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9CB"/>
    <w:rPr>
      <w:rFonts w:cs="Times New Roman"/>
      <w:sz w:val="24"/>
      <w:szCs w:val="24"/>
      <w:lang w:val="ru-RU" w:eastAsia="ar-SA" w:bidi="ar-SA"/>
    </w:rPr>
  </w:style>
  <w:style w:type="paragraph" w:styleId="NoSpacing">
    <w:name w:val="No Spacing"/>
    <w:uiPriority w:val="99"/>
    <w:qFormat/>
    <w:rsid w:val="00EB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374</Words>
  <Characters>2135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2020-10-23T02:32:00Z</dcterms:created>
  <dcterms:modified xsi:type="dcterms:W3CDTF">2022-12-12T03:06:00Z</dcterms:modified>
</cp:coreProperties>
</file>